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3E31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附件1</w:t>
      </w:r>
    </w:p>
    <w:p w14:paraId="08ED6499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</w:rPr>
        <w:t>4年度镇江市标准化监理项目名单</w:t>
      </w:r>
    </w:p>
    <w:tbl>
      <w:tblPr>
        <w:tblStyle w:val="4"/>
        <w:tblW w:w="13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77"/>
        <w:gridCol w:w="1417"/>
        <w:gridCol w:w="1418"/>
        <w:gridCol w:w="1701"/>
        <w:gridCol w:w="1134"/>
        <w:gridCol w:w="1984"/>
        <w:gridCol w:w="2410"/>
      </w:tblGrid>
      <w:tr w14:paraId="014C1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31FA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CB0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D23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监理费酬金（万元）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81F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工程等级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869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6B2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总监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2DD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专监（2人）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CE4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备注</w:t>
            </w:r>
          </w:p>
        </w:tc>
      </w:tr>
      <w:tr w14:paraId="63DEC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6D7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ED10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朱方路(北府路-中山北路)道路改造工程监理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3594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384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城市主干道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348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市政公用工程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699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8F5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毛捷、戴康海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76F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镇江建科工程管理有限公司</w:t>
            </w:r>
          </w:p>
        </w:tc>
      </w:tr>
      <w:tr w14:paraId="7C59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048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12C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兴源大厦改造项目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7F0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164.9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D15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5A4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房屋建筑工程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579A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E9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景宝富、郝文翔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0F2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镇江建科工程管理有限公司</w:t>
            </w:r>
          </w:p>
        </w:tc>
      </w:tr>
      <w:tr w14:paraId="2DD28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323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45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中新智地（句容）智能制造产业园项目监理工程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C2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183.95428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C2B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E44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工业建筑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070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朱苇苇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D73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罗阳、顾雪颖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6F9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镇江建科工程管理有限公司</w:t>
            </w:r>
          </w:p>
        </w:tc>
      </w:tr>
      <w:tr w14:paraId="56AD8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626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095D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扬州仪征市真州镇碧桂园项目二标段监理工程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5741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262.4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9253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E66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9B9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322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高晨、田小健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AE2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镇江市华普建设监理有限责任公司</w:t>
            </w:r>
          </w:p>
        </w:tc>
      </w:tr>
      <w:tr w14:paraId="6CD7C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B03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827D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江苏科技大学长山校区63号学生宿舍建设项目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6F9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179.95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BBA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EDB3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BA4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宋平根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CB8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吕超、孙坚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BB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镇江市华普建设监理有限责任公司</w:t>
            </w:r>
          </w:p>
        </w:tc>
      </w:tr>
      <w:tr w14:paraId="51719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164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425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哈电储能技术创新产业基地项目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0953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7D0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2C5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7A9E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9A6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秦瑶、胡晓文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D576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镇江市华普建设监理有限责任公司</w:t>
            </w:r>
          </w:p>
        </w:tc>
      </w:tr>
      <w:tr w14:paraId="75B81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DA65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56D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镇江2-5（X1905)地块房地产开发项目（芸都尚院）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75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CB0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8AF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房屋建筑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A79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谢玉林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081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吴燕、姚昌敏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50F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江苏江大工程管理有限公司</w:t>
            </w:r>
          </w:p>
        </w:tc>
      </w:tr>
      <w:tr w14:paraId="616A5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38D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09F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江苏大学（禹山北路青年教师周转公寓）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0FF3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110.16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8D6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5C3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二类高层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BDE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88F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雍涛、仲志文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783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江苏江大工程管理有限公司</w:t>
            </w:r>
          </w:p>
        </w:tc>
      </w:tr>
      <w:tr w14:paraId="48125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0C0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946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大棚改扩建技术改造项目-301、302棚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26A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98.69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30D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C3C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钢结构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0B3D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任启冬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3B4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赵港、徐飞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B6F1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江苏润华工程管理有限公司</w:t>
            </w:r>
          </w:p>
        </w:tc>
      </w:tr>
      <w:tr w14:paraId="61928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8B1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9418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2010-7-8号地块房地产开发项目二、三期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7A5A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220.64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1C8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ABA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民用建筑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6A8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82BA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戴秀忠、王琦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ED5E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江苏润华工程管理有限公司</w:t>
            </w:r>
          </w:p>
        </w:tc>
      </w:tr>
      <w:tr w14:paraId="2FC00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F9D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ABA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生产资料智能集散中心综合技改工程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CD9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283.8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4B2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5D4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房屋建筑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E8F7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D3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马云乐、刘超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91D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江苏环球项目管理有限公司</w:t>
            </w:r>
          </w:p>
        </w:tc>
      </w:tr>
      <w:tr w14:paraId="7AA99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034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5AA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智造中心一期2-1#、2-2#加速器、2-3#~2-10#生产厂房、2-11#食堂工程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302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3C53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1A68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公共建筑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89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步烨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92F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殷沛兴、史辉平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7C6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丹阳市建设监理中心有限公司</w:t>
            </w:r>
          </w:p>
        </w:tc>
      </w:tr>
      <w:tr w14:paraId="3C63D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D97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C22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迁建马相伯中学（含幼儿园）项目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CEF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300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F8E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房屋建筑工程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B58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66B4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吴骏、唐晓辉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1D44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丹阳市建设监理中心有限公司</w:t>
            </w:r>
          </w:p>
        </w:tc>
      </w:tr>
      <w:tr w14:paraId="6418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283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244D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魏俞线（新枫大道-320国道）工程一期工程（监理工程）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064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182.188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6C37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2BD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市政项目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5A2B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高贵忠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ED86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王炜、邵德勤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1872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江苏山水环境建设集团股份有限公司</w:t>
            </w:r>
          </w:p>
        </w:tc>
      </w:tr>
      <w:tr w14:paraId="148BE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C9C7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CB73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镇江高等职业技术学校智能 制造产教融合实训基地项目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0AE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141.44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0CA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33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房屋建筑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68F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陶春兰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DC8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巫徐徽、佘康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9AA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江苏高智项目管理有限公司</w:t>
            </w:r>
          </w:p>
        </w:tc>
      </w:tr>
      <w:tr w14:paraId="1879D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CDB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79C1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年产C919大型客机30架份后机身前段、垂尾和15架份翼身整流 罩项目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878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319.9475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D026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8EA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工业建筑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79C5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苏春波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DB4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赵强、张文全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1A8A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江苏高智项目管理有限公司</w:t>
            </w:r>
          </w:p>
        </w:tc>
      </w:tr>
      <w:tr w14:paraId="07D57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069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3FC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江苏省镇江环境监测中心配套能力建设项目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C12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51DB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7EA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装饰工程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C9F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陆春艳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955C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吴强、耿祯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EED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江苏中源项目管理有限公司</w:t>
            </w:r>
          </w:p>
        </w:tc>
      </w:tr>
      <w:tr w14:paraId="5392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47C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49C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0612</w:t>
            </w:r>
            <w:r>
              <w:rPr>
                <w:rFonts w:hint="eastAsia" w:cs="Times New Roman"/>
              </w:rPr>
              <w:t>号地块房地产开发项目（晟悦尚居）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9DC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C640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二级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EAB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房屋建筑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F84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赵文龙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1FB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张棋、徐盛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623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江苏信亦诚项目管理有限公司</w:t>
            </w:r>
          </w:p>
        </w:tc>
      </w:tr>
    </w:tbl>
    <w:p w14:paraId="1C934D4A">
      <w:pPr>
        <w:rPr>
          <w:rFonts w:asciiTheme="minorEastAsia" w:hAnsi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8D"/>
    <w:rsid w:val="00072476"/>
    <w:rsid w:val="002D4D0E"/>
    <w:rsid w:val="003B622B"/>
    <w:rsid w:val="003C722C"/>
    <w:rsid w:val="00466549"/>
    <w:rsid w:val="0050070B"/>
    <w:rsid w:val="005A5A5E"/>
    <w:rsid w:val="00635037"/>
    <w:rsid w:val="00655FB6"/>
    <w:rsid w:val="00751138"/>
    <w:rsid w:val="0080338F"/>
    <w:rsid w:val="008A7B54"/>
    <w:rsid w:val="00975BE1"/>
    <w:rsid w:val="009A7734"/>
    <w:rsid w:val="009B7C2B"/>
    <w:rsid w:val="00A07202"/>
    <w:rsid w:val="00AB1097"/>
    <w:rsid w:val="00AE46B3"/>
    <w:rsid w:val="00B44C6E"/>
    <w:rsid w:val="00C0107B"/>
    <w:rsid w:val="00E7519D"/>
    <w:rsid w:val="00E84600"/>
    <w:rsid w:val="00EB358D"/>
    <w:rsid w:val="00ED7544"/>
    <w:rsid w:val="00FF76E4"/>
    <w:rsid w:val="7F9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uiPriority w:val="99"/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375</Characters>
  <Lines>11</Lines>
  <Paragraphs>3</Paragraphs>
  <TotalTime>66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2024-03-25T08:19:00Z</dcterms:created>
  <dc:creator>镇江市建设监理协会</dc:creator>
  <cp:lastModifiedBy>locket</cp:lastModifiedBy>
  <cp:lastPrinted>2024-03-25T09:32:00Z</cp:lastPrinted>
  <dcterms:modified xsi:type="dcterms:W3CDTF">2025-03-19T08:48:49Z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eyJoZGlkIjoiMDM0ZTJkOGQ3OWM2YjY2YmI4NzNhMzAzZGJhMTI5NDciLCJ1c2VySWQiOiIzOTI3OTk4MjkifQ==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BEFEC2E60C2C44C0BCEDE513FD0FD26A_13</vt:lpwstr>
  </property>
</Properties>
</file>