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FC" w:rsidRDefault="00D60BE7">
      <w:pPr>
        <w:jc w:val="center"/>
        <w:rPr>
          <w:sz w:val="32"/>
          <w:szCs w:val="32"/>
        </w:rPr>
      </w:pPr>
      <w:r>
        <w:rPr>
          <w:rFonts w:hint="eastAsia"/>
          <w:sz w:val="32"/>
          <w:szCs w:val="32"/>
        </w:rPr>
        <w:t>镇江市建设监理协会第五届会费标准与管理办法</w:t>
      </w:r>
    </w:p>
    <w:p w:rsidR="00537DFC" w:rsidRDefault="00537DFC">
      <w:pPr>
        <w:jc w:val="center"/>
      </w:pPr>
      <w:bookmarkStart w:id="0" w:name="_GoBack"/>
      <w:bookmarkEnd w:id="0"/>
    </w:p>
    <w:p w:rsidR="00537DFC" w:rsidRDefault="00D60BE7">
      <w:pPr>
        <w:adjustRightInd w:val="0"/>
        <w:snapToGrid w:val="0"/>
        <w:spacing w:line="520" w:lineRule="exact"/>
        <w:ind w:firstLineChars="200" w:firstLine="560"/>
        <w:jc w:val="left"/>
        <w:rPr>
          <w:rFonts w:asciiTheme="minorEastAsia" w:hAnsiTheme="minorEastAsia"/>
          <w:sz w:val="28"/>
          <w:szCs w:val="28"/>
        </w:rPr>
      </w:pPr>
      <w:r>
        <w:rPr>
          <w:rFonts w:asciiTheme="minorEastAsia" w:hAnsiTheme="minorEastAsia" w:hint="eastAsia"/>
          <w:sz w:val="28"/>
          <w:szCs w:val="28"/>
        </w:rPr>
        <w:t>第一条</w:t>
      </w:r>
      <w:r>
        <w:rPr>
          <w:rFonts w:asciiTheme="minorEastAsia" w:hAnsiTheme="minorEastAsia" w:hint="eastAsia"/>
          <w:sz w:val="28"/>
          <w:szCs w:val="28"/>
        </w:rPr>
        <w:t xml:space="preserve"> </w:t>
      </w:r>
      <w:r>
        <w:rPr>
          <w:rFonts w:asciiTheme="minorEastAsia" w:hAnsiTheme="minorEastAsia" w:hint="eastAsia"/>
          <w:sz w:val="28"/>
          <w:szCs w:val="28"/>
        </w:rPr>
        <w:t>根据民政部门的相关规定以及《镇江市建设监理协会章程》的内容，</w:t>
      </w:r>
      <w:r>
        <w:rPr>
          <w:rFonts w:asciiTheme="minorEastAsia" w:hAnsiTheme="minorEastAsia" w:hint="eastAsia"/>
          <w:sz w:val="28"/>
          <w:szCs w:val="28"/>
        </w:rPr>
        <w:t>为</w:t>
      </w:r>
      <w:r>
        <w:rPr>
          <w:rFonts w:asciiTheme="minorEastAsia" w:hAnsiTheme="minorEastAsia" w:hint="eastAsia"/>
          <w:sz w:val="28"/>
          <w:szCs w:val="28"/>
        </w:rPr>
        <w:t>进一步规范市建设监理协会会费的收缴和使用，保障协会工作顺利开展，促进建设监理协会事业的高质量发展，特制定本办法。</w:t>
      </w:r>
    </w:p>
    <w:p w:rsidR="00537DFC" w:rsidRDefault="00D60BE7">
      <w:pPr>
        <w:adjustRightInd w:val="0"/>
        <w:snapToGrid w:val="0"/>
        <w:spacing w:line="520" w:lineRule="exact"/>
        <w:ind w:firstLineChars="200" w:firstLine="560"/>
        <w:jc w:val="left"/>
        <w:rPr>
          <w:rFonts w:asciiTheme="minorEastAsia" w:hAnsiTheme="minorEastAsia"/>
          <w:sz w:val="28"/>
          <w:szCs w:val="28"/>
        </w:rPr>
      </w:pPr>
      <w:r>
        <w:rPr>
          <w:rFonts w:asciiTheme="minorEastAsia" w:hAnsiTheme="minorEastAsia" w:hint="eastAsia"/>
          <w:sz w:val="28"/>
          <w:szCs w:val="28"/>
        </w:rPr>
        <w:t>第二条</w:t>
      </w:r>
      <w:r>
        <w:rPr>
          <w:rFonts w:asciiTheme="minorEastAsia" w:hAnsiTheme="minorEastAsia" w:hint="eastAsia"/>
          <w:sz w:val="28"/>
          <w:szCs w:val="28"/>
        </w:rPr>
        <w:t xml:space="preserve"> </w:t>
      </w:r>
      <w:r>
        <w:rPr>
          <w:rFonts w:asciiTheme="minorEastAsia" w:hAnsiTheme="minorEastAsia" w:hint="eastAsia"/>
          <w:sz w:val="28"/>
          <w:szCs w:val="28"/>
        </w:rPr>
        <w:t>镇江市建设监理协会会费标准的制定或修改须提交全市会员大会以无记名投票方式表决，经到会会员</w:t>
      </w: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3</w:t>
      </w:r>
      <w:r>
        <w:rPr>
          <w:rFonts w:asciiTheme="minorEastAsia" w:hAnsiTheme="minorEastAsia" w:hint="eastAsia"/>
          <w:sz w:val="28"/>
          <w:szCs w:val="28"/>
        </w:rPr>
        <w:t>以上表决通过方能生效，结果向全体会员公开。</w:t>
      </w:r>
    </w:p>
    <w:p w:rsidR="00537DFC" w:rsidRDefault="00D60BE7">
      <w:pPr>
        <w:adjustRightInd w:val="0"/>
        <w:snapToGrid w:val="0"/>
        <w:spacing w:line="520" w:lineRule="exact"/>
        <w:ind w:firstLineChars="200" w:firstLine="560"/>
        <w:jc w:val="left"/>
        <w:rPr>
          <w:rFonts w:asciiTheme="minorEastAsia" w:hAnsiTheme="minorEastAsia"/>
          <w:sz w:val="28"/>
          <w:szCs w:val="28"/>
        </w:rPr>
      </w:pPr>
      <w:r>
        <w:rPr>
          <w:rFonts w:asciiTheme="minorEastAsia" w:hAnsiTheme="minorEastAsia" w:hint="eastAsia"/>
          <w:sz w:val="28"/>
          <w:szCs w:val="28"/>
        </w:rPr>
        <w:t>第三条</w:t>
      </w:r>
      <w:r>
        <w:rPr>
          <w:rFonts w:asciiTheme="minorEastAsia" w:hAnsiTheme="minorEastAsia" w:hint="eastAsia"/>
          <w:sz w:val="28"/>
          <w:szCs w:val="28"/>
        </w:rPr>
        <w:t xml:space="preserve"> </w:t>
      </w:r>
      <w:r>
        <w:rPr>
          <w:rFonts w:asciiTheme="minorEastAsia" w:hAnsiTheme="minorEastAsia" w:hint="eastAsia"/>
          <w:sz w:val="28"/>
          <w:szCs w:val="28"/>
        </w:rPr>
        <w:t>会费标准</w:t>
      </w:r>
    </w:p>
    <w:p w:rsidR="00537DFC" w:rsidRDefault="00D60BE7">
      <w:pPr>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会长单位</w:t>
      </w:r>
      <w:r>
        <w:rPr>
          <w:rFonts w:ascii="宋体" w:hAnsi="宋体" w:hint="eastAsia"/>
          <w:sz w:val="28"/>
          <w:szCs w:val="28"/>
        </w:rPr>
        <w:t xml:space="preserve"> </w:t>
      </w:r>
      <w:r>
        <w:rPr>
          <w:rFonts w:ascii="宋体" w:hAnsi="宋体" w:hint="eastAsia"/>
          <w:sz w:val="28"/>
          <w:szCs w:val="28"/>
        </w:rPr>
        <w:t>：</w:t>
      </w:r>
      <w:r>
        <w:rPr>
          <w:rFonts w:ascii="宋体" w:eastAsia="宋体" w:hAnsi="宋体" w:cs="Times New Roman" w:hint="eastAsia"/>
          <w:sz w:val="28"/>
          <w:szCs w:val="28"/>
        </w:rPr>
        <w:t>32000</w:t>
      </w: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年</w:t>
      </w:r>
    </w:p>
    <w:p w:rsidR="00537DFC" w:rsidRDefault="00D60BE7">
      <w:pPr>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副会长单位</w:t>
      </w:r>
      <w:r>
        <w:rPr>
          <w:rFonts w:ascii="宋体" w:hAnsi="宋体" w:hint="eastAsia"/>
          <w:sz w:val="28"/>
          <w:szCs w:val="28"/>
        </w:rPr>
        <w:t>：</w:t>
      </w:r>
      <w:r>
        <w:rPr>
          <w:rFonts w:ascii="宋体" w:eastAsia="宋体" w:hAnsi="宋体" w:cs="Times New Roman" w:hint="eastAsia"/>
          <w:sz w:val="28"/>
          <w:szCs w:val="28"/>
        </w:rPr>
        <w:t>30000</w:t>
      </w: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年</w:t>
      </w:r>
    </w:p>
    <w:p w:rsidR="00537DFC" w:rsidRDefault="00D60BE7">
      <w:pPr>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理事单位</w:t>
      </w:r>
      <w:r>
        <w:rPr>
          <w:rFonts w:ascii="宋体" w:hAnsi="宋体" w:hint="eastAsia"/>
          <w:sz w:val="28"/>
          <w:szCs w:val="28"/>
        </w:rPr>
        <w:t>：</w:t>
      </w:r>
      <w:r>
        <w:rPr>
          <w:rFonts w:ascii="宋体" w:eastAsia="宋体" w:hAnsi="宋体" w:cs="Times New Roman" w:hint="eastAsia"/>
          <w:sz w:val="28"/>
          <w:szCs w:val="28"/>
        </w:rPr>
        <w:t>25000</w:t>
      </w: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年</w:t>
      </w:r>
    </w:p>
    <w:p w:rsidR="00537DFC" w:rsidRDefault="00D60BE7">
      <w:pPr>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会员单位</w:t>
      </w:r>
      <w:r>
        <w:rPr>
          <w:rFonts w:ascii="宋体" w:hAnsi="宋体" w:hint="eastAsia"/>
          <w:sz w:val="28"/>
          <w:szCs w:val="28"/>
        </w:rPr>
        <w:t>：</w:t>
      </w:r>
      <w:r>
        <w:rPr>
          <w:rFonts w:ascii="宋体" w:eastAsia="宋体" w:hAnsi="宋体" w:cs="Times New Roman" w:hint="eastAsia"/>
          <w:sz w:val="28"/>
          <w:szCs w:val="28"/>
        </w:rPr>
        <w:t>10000</w:t>
      </w:r>
      <w:r>
        <w:rPr>
          <w:rFonts w:ascii="宋体" w:eastAsia="宋体" w:hAnsi="宋体" w:cs="Times New Roman" w:hint="eastAsia"/>
          <w:sz w:val="28"/>
          <w:szCs w:val="28"/>
        </w:rPr>
        <w:t>元</w:t>
      </w:r>
      <w:r>
        <w:rPr>
          <w:rFonts w:ascii="宋体" w:eastAsia="宋体" w:hAnsi="宋体" w:cs="Times New Roman" w:hint="eastAsia"/>
          <w:sz w:val="28"/>
          <w:szCs w:val="28"/>
        </w:rPr>
        <w:t>/</w:t>
      </w:r>
      <w:r>
        <w:rPr>
          <w:rFonts w:ascii="宋体" w:eastAsia="宋体" w:hAnsi="宋体" w:cs="Times New Roman" w:hint="eastAsia"/>
          <w:sz w:val="28"/>
          <w:szCs w:val="28"/>
        </w:rPr>
        <w:t>年</w:t>
      </w:r>
    </w:p>
    <w:p w:rsidR="00537DFC" w:rsidRDefault="00D60BE7">
      <w:pPr>
        <w:adjustRightInd w:val="0"/>
        <w:snapToGrid w:val="0"/>
        <w:spacing w:line="52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第四条</w:t>
      </w:r>
      <w:r>
        <w:rPr>
          <w:rFonts w:ascii="宋体" w:eastAsia="宋体" w:hAnsi="宋体" w:cs="Times New Roman" w:hint="eastAsia"/>
          <w:sz w:val="28"/>
          <w:szCs w:val="28"/>
        </w:rPr>
        <w:t xml:space="preserve"> </w:t>
      </w:r>
      <w:r>
        <w:rPr>
          <w:rFonts w:ascii="宋体" w:eastAsia="宋体" w:hAnsi="宋体" w:cs="Times New Roman" w:hint="eastAsia"/>
          <w:sz w:val="28"/>
          <w:szCs w:val="28"/>
        </w:rPr>
        <w:t>镇江市建设监理协会会员应当于每年的</w:t>
      </w:r>
      <w:r>
        <w:rPr>
          <w:rFonts w:ascii="宋体" w:eastAsia="宋体" w:hAnsi="宋体" w:cs="Times New Roman" w:hint="eastAsia"/>
          <w:sz w:val="28"/>
          <w:szCs w:val="28"/>
        </w:rPr>
        <w:t>12</w:t>
      </w:r>
      <w:r>
        <w:rPr>
          <w:rFonts w:ascii="宋体" w:eastAsia="宋体" w:hAnsi="宋体" w:cs="Times New Roman" w:hint="eastAsia"/>
          <w:sz w:val="28"/>
          <w:szCs w:val="28"/>
        </w:rPr>
        <w:t>月</w:t>
      </w:r>
      <w:r>
        <w:rPr>
          <w:rFonts w:ascii="宋体" w:eastAsia="宋体" w:hAnsi="宋体" w:cs="Times New Roman" w:hint="eastAsia"/>
          <w:sz w:val="28"/>
          <w:szCs w:val="28"/>
        </w:rPr>
        <w:t>30</w:t>
      </w:r>
      <w:r>
        <w:rPr>
          <w:rFonts w:ascii="宋体" w:eastAsia="宋体" w:hAnsi="宋体" w:cs="Times New Roman" w:hint="eastAsia"/>
          <w:sz w:val="28"/>
          <w:szCs w:val="28"/>
        </w:rPr>
        <w:t>日前缴纳本年度会费。</w:t>
      </w:r>
    </w:p>
    <w:p w:rsidR="00537DFC" w:rsidRDefault="00D60BE7">
      <w:pPr>
        <w:adjustRightInd w:val="0"/>
        <w:snapToGrid w:val="0"/>
        <w:spacing w:line="520" w:lineRule="exact"/>
        <w:ind w:firstLineChars="200" w:firstLine="560"/>
        <w:rPr>
          <w:rFonts w:ascii="宋体" w:hAnsi="宋体"/>
          <w:sz w:val="28"/>
          <w:szCs w:val="28"/>
        </w:rPr>
      </w:pPr>
      <w:r>
        <w:rPr>
          <w:rFonts w:ascii="宋体" w:eastAsia="宋体" w:hAnsi="宋体" w:cs="Times New Roman" w:hint="eastAsia"/>
          <w:sz w:val="28"/>
          <w:szCs w:val="28"/>
        </w:rPr>
        <w:t>第五条</w:t>
      </w:r>
      <w:r>
        <w:rPr>
          <w:rFonts w:ascii="宋体" w:eastAsia="宋体" w:hAnsi="宋体" w:cs="Times New Roman" w:hint="eastAsia"/>
          <w:sz w:val="28"/>
          <w:szCs w:val="28"/>
        </w:rPr>
        <w:t xml:space="preserve"> </w:t>
      </w:r>
      <w:r>
        <w:rPr>
          <w:rFonts w:ascii="宋体" w:eastAsia="宋体" w:hAnsi="宋体" w:cs="Times New Roman" w:hint="eastAsia"/>
          <w:sz w:val="28"/>
          <w:szCs w:val="28"/>
        </w:rPr>
        <w:t>会费收入用于以下支出：</w:t>
      </w:r>
    </w:p>
    <w:p w:rsidR="00537DFC" w:rsidRDefault="00D60BE7">
      <w:pPr>
        <w:adjustRightInd w:val="0"/>
        <w:snapToGrid w:val="0"/>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组织会员培训、召开座谈会；</w:t>
      </w:r>
    </w:p>
    <w:p w:rsidR="00537DFC" w:rsidRDefault="00D60BE7">
      <w:pPr>
        <w:adjustRightInd w:val="0"/>
        <w:snapToGrid w:val="0"/>
        <w:spacing w:line="52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为会员提供行业咨询服务；</w:t>
      </w:r>
    </w:p>
    <w:p w:rsidR="00537DFC" w:rsidRDefault="00D60BE7">
      <w:pPr>
        <w:adjustRightInd w:val="0"/>
        <w:snapToGrid w:val="0"/>
        <w:spacing w:line="520" w:lineRule="exact"/>
        <w:ind w:firstLineChars="200" w:firstLine="560"/>
        <w:rPr>
          <w:rFonts w:asciiTheme="minorEastAsia" w:hAnsiTheme="minorEastAsia"/>
          <w:sz w:val="28"/>
          <w:szCs w:val="28"/>
        </w:rPr>
      </w:pPr>
      <w:r>
        <w:rPr>
          <w:rFonts w:asciiTheme="minorEastAsia" w:hAnsiTheme="minorEastAsia"/>
          <w:sz w:val="28"/>
          <w:szCs w:val="28"/>
        </w:rPr>
        <w:t>（</w:t>
      </w:r>
      <w:r>
        <w:rPr>
          <w:rFonts w:asciiTheme="minorEastAsia" w:hAnsiTheme="minorEastAsia" w:hint="eastAsia"/>
          <w:sz w:val="28"/>
          <w:szCs w:val="28"/>
        </w:rPr>
        <w:t>3</w:t>
      </w:r>
      <w:r>
        <w:rPr>
          <w:rFonts w:asciiTheme="minorEastAsia" w:hAnsiTheme="minorEastAsia"/>
          <w:sz w:val="28"/>
          <w:szCs w:val="28"/>
        </w:rPr>
        <w:t>）</w:t>
      </w:r>
      <w:r>
        <w:rPr>
          <w:rFonts w:asciiTheme="minorEastAsia" w:hAnsiTheme="minorEastAsia" w:hint="eastAsia"/>
          <w:sz w:val="28"/>
          <w:szCs w:val="28"/>
        </w:rPr>
        <w:t>为会员提供业务交流等其他活动。</w:t>
      </w:r>
    </w:p>
    <w:p w:rsidR="00537DFC" w:rsidRDefault="00D60BE7">
      <w:pPr>
        <w:adjustRightInd w:val="0"/>
        <w:snapToGrid w:val="0"/>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第六条</w:t>
      </w:r>
      <w:r>
        <w:rPr>
          <w:rFonts w:asciiTheme="minorEastAsia" w:hAnsiTheme="minorEastAsia" w:hint="eastAsia"/>
          <w:sz w:val="28"/>
          <w:szCs w:val="28"/>
        </w:rPr>
        <w:t xml:space="preserve"> </w:t>
      </w:r>
      <w:r>
        <w:rPr>
          <w:rFonts w:asciiTheme="minorEastAsia" w:hAnsiTheme="minorEastAsia" w:hint="eastAsia"/>
          <w:sz w:val="28"/>
          <w:szCs w:val="28"/>
        </w:rPr>
        <w:t>镇江市建设监理协会应当按照有关规定，建立会费收支账户，并开具财政部门统一印制的《社会团体会费统一收据》。严格会费开支范围和支出，每年向理事会报告收入及其使用情况，接受会员大会的监督。</w:t>
      </w:r>
    </w:p>
    <w:p w:rsidR="00537DFC" w:rsidRDefault="00D60BE7">
      <w:pPr>
        <w:adjustRightInd w:val="0"/>
        <w:snapToGrid w:val="0"/>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第七条</w:t>
      </w:r>
      <w:r>
        <w:rPr>
          <w:rFonts w:asciiTheme="minorEastAsia" w:hAnsiTheme="minorEastAsia" w:hint="eastAsia"/>
          <w:sz w:val="28"/>
          <w:szCs w:val="28"/>
        </w:rPr>
        <w:t xml:space="preserve"> </w:t>
      </w:r>
      <w:r>
        <w:rPr>
          <w:rFonts w:asciiTheme="minorEastAsia" w:hAnsiTheme="minorEastAsia" w:hint="eastAsia"/>
          <w:sz w:val="28"/>
          <w:szCs w:val="28"/>
        </w:rPr>
        <w:t>本办法经镇江市建设监理协会第五届一次会员大会审议通过，自</w:t>
      </w:r>
      <w:r>
        <w:rPr>
          <w:rFonts w:asciiTheme="minorEastAsia" w:hAnsiTheme="minorEastAsia" w:hint="eastAsia"/>
          <w:sz w:val="28"/>
          <w:szCs w:val="28"/>
        </w:rPr>
        <w:t>2023</w:t>
      </w:r>
      <w:r>
        <w:rPr>
          <w:rFonts w:asciiTheme="minorEastAsia" w:hAnsiTheme="minorEastAsia" w:hint="eastAsia"/>
          <w:sz w:val="28"/>
          <w:szCs w:val="28"/>
        </w:rPr>
        <w:t>年</w:t>
      </w:r>
      <w:r>
        <w:rPr>
          <w:rFonts w:asciiTheme="minorEastAsia" w:hAnsiTheme="minorEastAsia" w:hint="eastAsia"/>
          <w:sz w:val="28"/>
          <w:szCs w:val="28"/>
        </w:rPr>
        <w:t xml:space="preserve">  </w:t>
      </w:r>
      <w:r>
        <w:rPr>
          <w:rFonts w:asciiTheme="minorEastAsia" w:hAnsiTheme="minorEastAsia" w:hint="eastAsia"/>
          <w:sz w:val="28"/>
          <w:szCs w:val="28"/>
        </w:rPr>
        <w:t>月</w:t>
      </w:r>
      <w:r>
        <w:rPr>
          <w:rFonts w:asciiTheme="minorEastAsia" w:hAnsiTheme="minorEastAsia" w:hint="eastAsia"/>
          <w:sz w:val="28"/>
          <w:szCs w:val="28"/>
        </w:rPr>
        <w:t xml:space="preserve">  </w:t>
      </w:r>
      <w:r>
        <w:rPr>
          <w:rFonts w:asciiTheme="minorEastAsia" w:hAnsiTheme="minorEastAsia" w:hint="eastAsia"/>
          <w:sz w:val="28"/>
          <w:szCs w:val="28"/>
        </w:rPr>
        <w:t>日起施行。</w:t>
      </w:r>
    </w:p>
    <w:p w:rsidR="00537DFC" w:rsidRDefault="00D60BE7">
      <w:pPr>
        <w:adjustRightInd w:val="0"/>
        <w:snapToGrid w:val="0"/>
        <w:spacing w:line="520" w:lineRule="exact"/>
        <w:ind w:firstLineChars="200" w:firstLine="560"/>
        <w:rPr>
          <w:rFonts w:ascii="Times New Roman" w:eastAsia="方正仿宋_GBK" w:hAnsi="Times New Roman"/>
          <w:sz w:val="32"/>
          <w:szCs w:val="32"/>
        </w:rPr>
      </w:pPr>
      <w:r>
        <w:rPr>
          <w:rFonts w:asciiTheme="minorEastAsia" w:hAnsiTheme="minorEastAsia" w:hint="eastAsia"/>
          <w:sz w:val="28"/>
          <w:szCs w:val="28"/>
        </w:rPr>
        <w:t>第八条</w:t>
      </w:r>
      <w:r>
        <w:rPr>
          <w:rFonts w:asciiTheme="minorEastAsia" w:hAnsiTheme="minorEastAsia" w:hint="eastAsia"/>
          <w:sz w:val="28"/>
          <w:szCs w:val="28"/>
        </w:rPr>
        <w:t xml:space="preserve"> </w:t>
      </w:r>
      <w:r>
        <w:rPr>
          <w:rFonts w:asciiTheme="minorEastAsia" w:hAnsiTheme="minorEastAsia" w:hint="eastAsia"/>
          <w:sz w:val="28"/>
          <w:szCs w:val="28"/>
        </w:rPr>
        <w:t>本办法由镇江市建设监理协会理事会解释。</w:t>
      </w:r>
    </w:p>
    <w:sectPr w:rsidR="00537DFC" w:rsidSect="00537D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MyMWIzMmFmMWY2YzQwNmQzZTJiNzllN2I3OTNmOWYifQ=="/>
  </w:docVars>
  <w:rsids>
    <w:rsidRoot w:val="008C0D7E"/>
    <w:rsid w:val="00006BD2"/>
    <w:rsid w:val="001371C0"/>
    <w:rsid w:val="001F3896"/>
    <w:rsid w:val="00206300"/>
    <w:rsid w:val="00283F88"/>
    <w:rsid w:val="00344E40"/>
    <w:rsid w:val="004560F1"/>
    <w:rsid w:val="00510448"/>
    <w:rsid w:val="0051414D"/>
    <w:rsid w:val="00537DFC"/>
    <w:rsid w:val="00685DB9"/>
    <w:rsid w:val="00700648"/>
    <w:rsid w:val="007047CF"/>
    <w:rsid w:val="00717159"/>
    <w:rsid w:val="00772B36"/>
    <w:rsid w:val="0089137A"/>
    <w:rsid w:val="008C0D7E"/>
    <w:rsid w:val="008F483B"/>
    <w:rsid w:val="009B2460"/>
    <w:rsid w:val="00C4636F"/>
    <w:rsid w:val="00D60BE7"/>
    <w:rsid w:val="00D87C80"/>
    <w:rsid w:val="00E4036F"/>
    <w:rsid w:val="00EE63FA"/>
    <w:rsid w:val="00F72E99"/>
    <w:rsid w:val="00F91C73"/>
    <w:rsid w:val="07CB71F8"/>
    <w:rsid w:val="0F20161D"/>
    <w:rsid w:val="28792BC1"/>
    <w:rsid w:val="308A15FC"/>
    <w:rsid w:val="5C107AE5"/>
    <w:rsid w:val="78760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7DFC"/>
    <w:rPr>
      <w:sz w:val="18"/>
      <w:szCs w:val="18"/>
    </w:rPr>
  </w:style>
  <w:style w:type="character" w:customStyle="1" w:styleId="Char">
    <w:name w:val="批注框文本 Char"/>
    <w:basedOn w:val="a0"/>
    <w:link w:val="a3"/>
    <w:uiPriority w:val="99"/>
    <w:semiHidden/>
    <w:qFormat/>
    <w:rsid w:val="00537D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镇江市建设工程质量检测协会</cp:lastModifiedBy>
  <cp:revision>20</cp:revision>
  <cp:lastPrinted>2023-04-07T07:18:00Z</cp:lastPrinted>
  <dcterms:created xsi:type="dcterms:W3CDTF">2022-08-30T07:35:00Z</dcterms:created>
  <dcterms:modified xsi:type="dcterms:W3CDTF">2023-05-05T09:27:00Z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F907F8137010448C8AAD807A9B87B5F1</vt:lpwstr>
  </property>
</Properties>
</file>