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附件2</w:t>
      </w:r>
    </w:p>
    <w:p>
      <w:pPr>
        <w:adjustRightInd w:val="0"/>
        <w:snapToGrid w:val="0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2022年监理员培训课程表</w:t>
      </w:r>
    </w:p>
    <w:tbl>
      <w:tblPr>
        <w:tblStyle w:val="2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066"/>
        <w:gridCol w:w="3402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10月18日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（周二）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8:30-9:00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报到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9:00—12:00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监理概论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贾建鸿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13:30—16:30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监理法律法规及标准规范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贾建鸿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10月19日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（周三）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9:00—12:00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进度控制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投资控制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贾建鸿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13:30—16:30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施工准备阶段的监理工作</w:t>
            </w:r>
            <w:r>
              <w:rPr>
                <w:rFonts w:ascii="宋体"/>
                <w:sz w:val="24"/>
                <w:szCs w:val="24"/>
              </w:rPr>
              <w:br w:type="textWrapping"/>
            </w:r>
            <w:r>
              <w:rPr>
                <w:rFonts w:hint="eastAsia" w:ascii="宋体"/>
                <w:sz w:val="24"/>
                <w:szCs w:val="24"/>
              </w:rPr>
              <w:t>建设工程质量控制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解祥生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10月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0日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（周四）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9:00—12:00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工程竣工验收阶段的监理工作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合同管理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解祥生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13:30—16:30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安全生产管理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监理资料管理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姜宗毅</w:t>
            </w: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注意事项：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、学员不得迟到早退，必须本人签到；</w:t>
      </w:r>
      <w:r>
        <w:rPr>
          <w:rFonts w:ascii="宋体" w:hAnsi="宋体"/>
          <w:sz w:val="24"/>
        </w:rPr>
        <w:t xml:space="preserve">                     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、上课认真听讲，不得大声喧哗，课堂内严禁吸烟；</w:t>
      </w:r>
      <w:r>
        <w:rPr>
          <w:rFonts w:ascii="宋体" w:hAnsi="宋体"/>
          <w:sz w:val="24"/>
        </w:rPr>
        <w:t xml:space="preserve">               </w:t>
      </w:r>
    </w:p>
    <w:p>
      <w:pPr>
        <w:rPr>
          <w:sz w:val="32"/>
          <w:szCs w:val="32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、关闭手机等通讯工具，不得在室内接、打手机。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NjI4NWU5MDdjYmFiZGZjMmJlM2ExZjBhN2MwZjIifQ=="/>
  </w:docVars>
  <w:rsids>
    <w:rsidRoot w:val="5FC126DC"/>
    <w:rsid w:val="166718DF"/>
    <w:rsid w:val="5FC1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368</Characters>
  <Lines>0</Lines>
  <Paragraphs>0</Paragraphs>
  <TotalTime>0</TotalTime>
  <ScaleCrop>false</ScaleCrop>
  <LinksUpToDate>false</LinksUpToDate>
  <CharactersWithSpaces>414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2022-10-17T04:43:00Z</dcterms:created>
  <dc:creator>locket</dc:creator>
  <cp:lastModifiedBy>locket</cp:lastModifiedBy>
  <dcterms:modified xsi:type="dcterms:W3CDTF">2022-10-17T04:44:57Z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C87248F9C7854C128F88F6195254373A</vt:lpwstr>
  </property>
</Properties>
</file>